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7794D" w14:textId="77777777" w:rsidR="008554B3" w:rsidRPr="00933CAF" w:rsidRDefault="008554B3" w:rsidP="008554B3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</w:rPr>
      </w:pPr>
      <w:r w:rsidRPr="00933CAF">
        <w:rPr>
          <w:b w:val="0"/>
          <w:szCs w:val="28"/>
        </w:rPr>
        <w:t>22. Федеральная рабочая программа по учебному предмету «Родной (русский) язык».</w:t>
      </w:r>
    </w:p>
    <w:p w14:paraId="0A256DA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22.1. Федеральная рабочая программа по учебному предмету «Родной (русский) язык» (предметная область «Родной язык и литературное чтение на родном языке») (далее соответственно – программа по родному (русскому) языку, родной (русский) язык) включает пояснительную записку, содержание обучения, планируемые результаты освоения программы по родному (русскому) языку.</w:t>
      </w:r>
    </w:p>
    <w:p w14:paraId="58EC114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22.2. Пояснительная записка отражает общие цели и задачи изучения родного (русского) языка, место в структуре учебного плана, а также подходы к отбору содержания и планируемым результатам.</w:t>
      </w:r>
    </w:p>
    <w:p w14:paraId="735FD5C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14:paraId="3E99900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22.4. Планируемые результаты освоения программы по родному (русскому)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14:paraId="2437613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 Пояснительная записка.</w:t>
      </w:r>
    </w:p>
    <w:p w14:paraId="7B9A554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22.5.1. Программа по родному (русскому)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933CAF">
        <w:rPr>
          <w:rFonts w:ascii="Times New Roman" w:eastAsia="SchoolBookSanPin" w:hAnsi="Times New Roman"/>
          <w:sz w:val="28"/>
          <w:szCs w:val="28"/>
        </w:rPr>
        <w:t>рабочей</w:t>
      </w:r>
      <w:r w:rsidRPr="00933CAF">
        <w:rPr>
          <w:rFonts w:ascii="Times New Roman" w:hAnsi="Times New Roman"/>
          <w:sz w:val="28"/>
          <w:szCs w:val="28"/>
        </w:rPr>
        <w:t xml:space="preserve"> программе воспитания.</w:t>
      </w:r>
    </w:p>
    <w:p w14:paraId="6AC7334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22.5.2. Программа по родному (русскому) языку разработана для образовательных организаций, реализующих образовательные программы начального общего образования. Программа по родному (русскому) языку разработана с целью оказания методической помощи педагогическому работнику в создании рабочей программы по учебному предмету «Родной (русский) язык.</w:t>
      </w:r>
    </w:p>
    <w:p w14:paraId="77070F9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22.5.3. Программа по родному (русскому) языку позволит педагогическому работнику:</w:t>
      </w:r>
    </w:p>
    <w:p w14:paraId="64ED39B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реализовать в процессе преподавания родного (русского)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14:paraId="7BCC0E0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определить и структурировать планируемые результаты обучения и содержание учебного предмета «Родной (русский) язык» по годам обучения в соответствии с ФГОС НОО;</w:t>
      </w:r>
    </w:p>
    <w:p w14:paraId="5E43EA2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trike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разработать календарно-тематическое планирование с учётом особенностей конкретного класса.</w:t>
      </w:r>
    </w:p>
    <w:p w14:paraId="6E79D2E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22.5.4. Содержание программы по родному (русскому) языку направлено на достижение результатов освоения основной образовательной программы начального общего образования в части требований, заданных ФГОС НОО для предметной области «Родной язык и литературное чтение на </w:t>
      </w:r>
      <w:r w:rsidRPr="00933CAF">
        <w:rPr>
          <w:rFonts w:ascii="Times New Roman" w:hAnsi="Times New Roman"/>
          <w:sz w:val="28"/>
          <w:szCs w:val="28"/>
        </w:rPr>
        <w:lastRenderedPageBreak/>
        <w:t>родном языке». Программа по родному (русскому) языку ориентирована на сопровождение</w:t>
      </w:r>
      <w:r w:rsidRPr="00933CAF">
        <w:rPr>
          <w:rFonts w:ascii="Times New Roman" w:hAnsi="Times New Roman"/>
          <w:strike/>
          <w:sz w:val="28"/>
          <w:szCs w:val="28"/>
        </w:rPr>
        <w:t xml:space="preserve"> </w:t>
      </w:r>
      <w:r w:rsidRPr="00933CAF">
        <w:rPr>
          <w:rFonts w:ascii="Times New Roman" w:hAnsi="Times New Roman"/>
          <w:sz w:val="28"/>
          <w:szCs w:val="28"/>
        </w:rPr>
        <w:t>учебного предмета «Русский язык», входящего в предметную область «Русский язык и литературное чтение».</w:t>
      </w:r>
    </w:p>
    <w:p w14:paraId="529D86E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22.5.5. Целями изучения родного (русского) языка являются:</w:t>
      </w:r>
    </w:p>
    <w:p w14:paraId="004CCD0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осознание русского языка как одной из главных духовно-нравственных ценностей русского народа, понимание значения родного языка для освоения и укрепления культуры и традиций своего народа, осознание национального своеобразия русского языка, формирование познавательного интереса к родному языку и желания его изучать, любви, уважительного отношения к русскому языку, а через него – к родной культуре;</w:t>
      </w:r>
    </w:p>
    <w:p w14:paraId="1D62EE4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овладение первоначальными представлениями о единстве и многообразии языкового и культурного пространства Российской Федерации, о месте русского языка среди других языков народов России, воспитание уважительного отношения к культурам и языкам народов России, овладение культурой межнационального общения;</w:t>
      </w:r>
    </w:p>
    <w:p w14:paraId="775BADA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овладение первоначальными представлениями о национальной специфике языковых единиц русского языка (прежде всего лексических и фразеологических единиц с национально-культурной семантикой), об основных нормах русского литературного языка и русском речевом этикете, овладение выразительными средствами русского языка;</w:t>
      </w:r>
    </w:p>
    <w:p w14:paraId="1321A6B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умений наблюдать за функционированием языковых единиц, анализировать и классифицировать их, оценивать их с точки зрения особенностей картины мира, отраженной в языке;</w:t>
      </w:r>
    </w:p>
    <w:p w14:paraId="0D05025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умений работать с текстом, осуществлять элементарный информационный поиск, извлекать и преобразовывать необходимую информацию;</w:t>
      </w:r>
    </w:p>
    <w:p w14:paraId="14385B6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коммуникативных умений и культуры речи, обеспечивающих владение русским литературным языком в разных ситуациях его использования, обогащение словарного запаса и грамматического строя речи, развитие потребности к речевому самосовершенствованию;</w:t>
      </w:r>
    </w:p>
    <w:p w14:paraId="5116C83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14:paraId="720CE63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22.5.6. В соответствии с ФГОС НОО родной (русский) язык входит в предметную область «Родной язык и литературное чтение на родном языке» и является обязательным для изучения.</w:t>
      </w:r>
    </w:p>
    <w:p w14:paraId="73E890D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22.5.7. Содержание учебного предмета «Родной (русский) язык», представленное в программе по родному (русскому) языку, соответствует ФГОС НОО.</w:t>
      </w:r>
    </w:p>
    <w:p w14:paraId="3C095F3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22.5.8. Содержание программы по родному (русскому) языку направлено на удовлетворение потребности обучающихся в изучении родного языка как инструмента познания национальной культуры и самореализации в ней. </w:t>
      </w:r>
    </w:p>
    <w:p w14:paraId="4E97D75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22.5.9. В содержании программы по родному (русскому) языку предусматривается расширение сведений, имеющих отношение не к внутреннему системному устройству языка, а к вопросам реализации </w:t>
      </w:r>
      <w:r w:rsidRPr="00933CAF">
        <w:rPr>
          <w:rFonts w:ascii="Times New Roman" w:hAnsi="Times New Roman"/>
          <w:sz w:val="28"/>
          <w:szCs w:val="28"/>
        </w:rPr>
        <w:lastRenderedPageBreak/>
        <w:t>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обществом. Программа по родному (русскому) языку отражает социокультурный контекст существования русского языка, в частности те языковые аспекты, которые обнаруживают прямую, непосредственную культурно-историческую обусловленность.</w:t>
      </w:r>
    </w:p>
    <w:p w14:paraId="322C19B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22.5.10. Основные содержательные линии программы по родному (русскому) языку соотносятся с основными содержательными линиями учебного предмета «Русский язык» </w:t>
      </w:r>
      <w:r w:rsidRPr="00933CAF">
        <w:rPr>
          <w:rFonts w:ascii="Times New Roman" w:eastAsia="SchoolBookSanPin" w:hAnsi="Times New Roman"/>
          <w:sz w:val="28"/>
          <w:szCs w:val="28"/>
        </w:rPr>
        <w:t>на уровне начального общего образования</w:t>
      </w:r>
      <w:r w:rsidRPr="00933CAF">
        <w:rPr>
          <w:rFonts w:ascii="Times New Roman" w:hAnsi="Times New Roman"/>
          <w:sz w:val="28"/>
          <w:szCs w:val="28"/>
        </w:rPr>
        <w:t>, но не дублируют их и имеют преимущественно практико-ориентированный характер.</w:t>
      </w:r>
    </w:p>
    <w:p w14:paraId="60E257E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22.5.11. Задачами изучения родного (русского) языка являются: </w:t>
      </w:r>
    </w:p>
    <w:p w14:paraId="6653AA2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у обучающихся как носителей языка способности ориентироваться в пространстве языка и речи, развитие языковой интуиции, изучение исторических фактов развития языка;</w:t>
      </w:r>
    </w:p>
    <w:p w14:paraId="32B4C8C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расширение представлений о различных методах познания языка (учебное лингвистическое мини-исследование, проект, наблюдение, анализ и другие), включение обучающихся в практическую речевую деятельность.</w:t>
      </w:r>
    </w:p>
    <w:p w14:paraId="5C87763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22.5.12. В соответствии с этим в программе по родному (русскому) языку выделяются три блока.</w:t>
      </w:r>
    </w:p>
    <w:p w14:paraId="53CF532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22.5.12.1. Первый блок – «Русский язык: прошлое и настоящее» – включает содержание, обеспечивающее расширение знаний об истории русского языка, о происхождении слов, об изменениях значений общеупотребительных слов. Данный блок содержит сведения о взаимосвязи языка и истории, языка и культуры народа, сведения о национально-культурной специфике русского языка, об общем и специфическом в языках и культурах русского и других народов России и мира.</w:t>
      </w:r>
    </w:p>
    <w:p w14:paraId="53B6E9D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22.5.12.2. Второй блок – «Язык в действии» –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ситуациях, формирование первоначальных представлений о нормах современного русского литературного языка, развитие потребности обращаться к нормативным словарям современного русского литературного языка и совершенствование умений пользоваться словарями. Данный блок ориентирован на практическое овладение культурой речи: практическое освоение норм современного русского литературного языка (в рамках изученного), развитие ответственного и осознанного отношения к использованию русского языка во всех сферах жизни.</w:t>
      </w:r>
    </w:p>
    <w:p w14:paraId="2B34FC8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22.5.12.3. Третий блок – </w:t>
      </w:r>
      <w:r w:rsidRPr="00933CAF">
        <w:rPr>
          <w:rFonts w:ascii="Times New Roman" w:hAnsi="Times New Roman"/>
          <w:bCs/>
          <w:sz w:val="28"/>
          <w:szCs w:val="28"/>
        </w:rPr>
        <w:t>«Секреты речи и текста» – связан</w:t>
      </w:r>
      <w:r w:rsidRPr="00933CAF">
        <w:rPr>
          <w:rFonts w:ascii="Times New Roman" w:hAnsi="Times New Roman"/>
          <w:sz w:val="28"/>
          <w:szCs w:val="28"/>
        </w:rPr>
        <w:t xml:space="preserve"> с совершенствованием четырёх видов речевой деятельности в их взаимосвязи, развитием коммуникативных навыков обучающихся (умениями определять цели общения, участвовать в речевом общении), расширением практики применения правил речевого этикета.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</w:t>
      </w:r>
      <w:r w:rsidRPr="00933CAF">
        <w:rPr>
          <w:rFonts w:ascii="Times New Roman" w:hAnsi="Times New Roman"/>
          <w:sz w:val="28"/>
          <w:szCs w:val="28"/>
        </w:rPr>
        <w:lastRenderedPageBreak/>
        <w:t>функционально-смысловых типов, жанров, стилистической принадлежности.</w:t>
      </w:r>
    </w:p>
    <w:p w14:paraId="2AC8755A" w14:textId="5A95875D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22.5.13. Общее число часов, рекомендованных для изучения родного (русского) языка, – 203 часа: в 1 классе – 33 часа (1 час в неделю), во 2 классе – 68 часов (2 часа в неделю), в 3 классе – 68 часов (2 часа в неделю), в 4 классе – </w:t>
      </w:r>
      <w:r w:rsidR="00AB1CD8">
        <w:rPr>
          <w:rFonts w:ascii="Times New Roman" w:hAnsi="Times New Roman"/>
          <w:sz w:val="28"/>
          <w:szCs w:val="28"/>
        </w:rPr>
        <w:t>68</w:t>
      </w:r>
      <w:r w:rsidRPr="00933CAF">
        <w:rPr>
          <w:rFonts w:ascii="Times New Roman" w:hAnsi="Times New Roman"/>
          <w:sz w:val="28"/>
          <w:szCs w:val="28"/>
        </w:rPr>
        <w:t xml:space="preserve"> часа (</w:t>
      </w:r>
      <w:r w:rsidR="00AB1CD8">
        <w:rPr>
          <w:rFonts w:ascii="Times New Roman" w:hAnsi="Times New Roman"/>
          <w:sz w:val="28"/>
          <w:szCs w:val="28"/>
        </w:rPr>
        <w:t>2</w:t>
      </w:r>
      <w:r w:rsidRPr="00933CAF">
        <w:rPr>
          <w:rFonts w:ascii="Times New Roman" w:hAnsi="Times New Roman"/>
          <w:sz w:val="28"/>
          <w:szCs w:val="28"/>
        </w:rPr>
        <w:t xml:space="preserve"> час</w:t>
      </w:r>
      <w:r w:rsidR="00AB1CD8">
        <w:rPr>
          <w:rFonts w:ascii="Times New Roman" w:hAnsi="Times New Roman"/>
          <w:sz w:val="28"/>
          <w:szCs w:val="28"/>
        </w:rPr>
        <w:t>а</w:t>
      </w:r>
      <w:r w:rsidRPr="00933CAF">
        <w:rPr>
          <w:rFonts w:ascii="Times New Roman" w:hAnsi="Times New Roman"/>
          <w:sz w:val="28"/>
          <w:szCs w:val="28"/>
        </w:rPr>
        <w:t xml:space="preserve"> в неделю).</w:t>
      </w:r>
    </w:p>
    <w:p w14:paraId="674ABAE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22.6. Содержание обучения в 1 классе.</w:t>
      </w:r>
    </w:p>
    <w:p w14:paraId="38F165D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.6.1. Русский язык: прошлое и настоящее.</w:t>
      </w:r>
    </w:p>
    <w:p w14:paraId="1FDCEA3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Сведения об истории русской письменности: как появились буквы современного русского алфавита.</w:t>
      </w:r>
    </w:p>
    <w:p w14:paraId="7911CBD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Особенности оформления книг в Древней Руси: оформление красной строки и заставок.</w:t>
      </w:r>
    </w:p>
    <w:p w14:paraId="3AC5059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Практическая работа. </w:t>
      </w:r>
    </w:p>
    <w:p w14:paraId="337444A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Оформление буквиц и заставок. Лексические</w:t>
      </w:r>
      <w:r w:rsidRPr="00933CAF">
        <w:rPr>
          <w:rFonts w:ascii="Times New Roman" w:hAnsi="Times New Roman"/>
          <w:sz w:val="28"/>
          <w:szCs w:val="28"/>
        </w:rPr>
        <w:t xml:space="preserve"> единицы с национально-культурной семантикой, обозначающие предметы традиционного русского быта:</w:t>
      </w:r>
    </w:p>
    <w:p w14:paraId="0E7A897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дом в старину: что как называлось (изба, терем, хоромы, горница, светлица, светец, лучина и другие);</w:t>
      </w:r>
    </w:p>
    <w:p w14:paraId="0DF983E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как называлось то, во что одевались в старину (кафтан, кушак, рубаха, сарафан, лапти и другие).</w:t>
      </w:r>
    </w:p>
    <w:p w14:paraId="3846530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Имена в малых жанрах фольклора (пословицах, поговорках, загадках, прибаутках).</w:t>
      </w:r>
    </w:p>
    <w:p w14:paraId="7CEBA45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Проектное задание. </w:t>
      </w:r>
    </w:p>
    <w:p w14:paraId="770C2F9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Словарь в картинках.</w:t>
      </w:r>
    </w:p>
    <w:p w14:paraId="298A7E1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.6.2. Язык в действии.</w:t>
      </w:r>
    </w:p>
    <w:p w14:paraId="4114D25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Как нельзя произносить слова (пропедевтическая работа по предупреждению ошибок в произношении слов).</w:t>
      </w:r>
    </w:p>
    <w:p w14:paraId="56D50E3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Смыслоразличительная роль ударения.</w:t>
      </w:r>
    </w:p>
    <w:p w14:paraId="46904FC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Звукопись в стихотворном художественном тексте. Наблюдение за сочетаемостью слов (пропедевтическая работа по предупреждению ошибок в сочетаемости слов).</w:t>
      </w:r>
    </w:p>
    <w:p w14:paraId="2951EE7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.6.3. Секреты речи и текста.</w:t>
      </w:r>
    </w:p>
    <w:p w14:paraId="4736559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Секреты диалога: учимся разговаривать друг с другом и со взрослыми. Диалоговая форма устной речи. Стандартные обороты речи для участия в диалоге </w:t>
      </w:r>
      <w:r w:rsidRPr="00933CAF">
        <w:rPr>
          <w:rFonts w:ascii="Times New Roman" w:hAnsi="Times New Roman"/>
          <w:iCs/>
          <w:sz w:val="28"/>
          <w:szCs w:val="28"/>
        </w:rPr>
        <w:t>(Как вежливо попросить? Как похвалить товарища? Как правильно поблагодарить?). Цели и виды вопросов (вопрос-уточнение, вопрос как запрос на</w:t>
      </w:r>
      <w:r w:rsidRPr="00933CAF">
        <w:rPr>
          <w:rFonts w:ascii="Times New Roman" w:hAnsi="Times New Roman"/>
          <w:sz w:val="28"/>
          <w:szCs w:val="28"/>
        </w:rPr>
        <w:t xml:space="preserve"> новое содержание).</w:t>
      </w:r>
    </w:p>
    <w:p w14:paraId="0A7FA16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Различные приемы слушания научно-познавательных и художественных текстов об истории языка и культуре русского народа.</w:t>
      </w:r>
    </w:p>
    <w:p w14:paraId="5D5FFB2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0" w:name="_Toc124265686"/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 Содержание обучения во 2 классе.</w:t>
      </w:r>
    </w:p>
    <w:bookmarkEnd w:id="0"/>
    <w:p w14:paraId="4633085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.7.1. Русский язык: прошлое и настоящее.</w:t>
      </w:r>
    </w:p>
    <w:p w14:paraId="2ED3F78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Лексические единицы с национально-культурной семантикой, называющие игры, забавы, игрушки (например, </w:t>
      </w:r>
      <w:r w:rsidRPr="00933CAF">
        <w:rPr>
          <w:rFonts w:ascii="Times New Roman" w:hAnsi="Times New Roman"/>
          <w:iCs/>
          <w:sz w:val="28"/>
          <w:szCs w:val="28"/>
        </w:rPr>
        <w:t>городки, салочки, салазки, санки, волчок, свистулька).</w:t>
      </w:r>
    </w:p>
    <w:p w14:paraId="14CADA0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Лексические единицы с национально-культурной семантикой, называющие предметы традиционного русского быта: </w:t>
      </w:r>
    </w:p>
    <w:p w14:paraId="451BAB1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1) слова, называющие домашнюю утварь и орудия труда (например, ухват, ушат, ступа, плошка, крынка, ковш, решето, веретено, серп, коса, плуг),</w:t>
      </w:r>
    </w:p>
    <w:p w14:paraId="517F7C0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2) слова, называющие то, что ели в старину (например, тюря, полба, каша, щи, похлёбка, бублик, ватрушка, калач, коврижки): какие из них сохранились до нашего времени,</w:t>
      </w:r>
    </w:p>
    <w:p w14:paraId="22C6F1B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3) слова, называющие то, во что раньше одевались дети (например, шубейка, тулуп, шапка, валенки, сарафан, рубаха, лапти).</w:t>
      </w:r>
    </w:p>
    <w:p w14:paraId="4534B28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каши не сваришь, ни за какие коврижки). 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(например, ехать в Тулу со своим самоваром (рус.); ехать в лес с дровами (тат.). </w:t>
      </w:r>
    </w:p>
    <w:p w14:paraId="11B1E13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Проектное задание. </w:t>
      </w:r>
    </w:p>
    <w:p w14:paraId="70193A8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Словарь «Почему это так называется?».</w:t>
      </w:r>
    </w:p>
    <w:p w14:paraId="12E7B83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.7.2. Язык в действии.</w:t>
      </w:r>
    </w:p>
    <w:p w14:paraId="5E9402F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Как правильно произносить слова (пропедевтическая работа по предупреждению ошибок в произношении слов в речи).</w:t>
      </w:r>
    </w:p>
    <w:p w14:paraId="6F42421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Смыслоразличительная роль ударения. Наблюдение за изменением места ударения в поэтическом тексте. Работа со словарем ударений.</w:t>
      </w:r>
    </w:p>
    <w:p w14:paraId="5BEDC14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Практическая работа. </w:t>
      </w:r>
    </w:p>
    <w:p w14:paraId="4B1C635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Слушаем и учимся читать фрагменты стихов и сказок, в которых есть слова с необычным произношением и ударением.</w:t>
      </w:r>
    </w:p>
    <w:p w14:paraId="1B1BA9F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Разные способы толкования значения слов. Наблюдение за сочетаемостью слов.</w:t>
      </w:r>
    </w:p>
    <w:p w14:paraId="0F544CC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Совершенствование орфографических навыков.</w:t>
      </w:r>
    </w:p>
    <w:p w14:paraId="30119B2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.7.3. Секреты речи и текста.</w:t>
      </w:r>
    </w:p>
    <w:p w14:paraId="2E78DCA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Приемы общения: убеждение, уговаривание, просьба, похвала и другие, сохранение инициативы в диалоге, уклонение от инициативы, завершение диалога и другие (например, как правильно выразить несогласие, как убедить товарища).</w:t>
      </w:r>
    </w:p>
    <w:p w14:paraId="6DB5340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Особенности русского речевого этикета. Устойчивые этикетные выражения в учебно-научной коммуникации: формы обращения, различение этикетных форм обращения в официальной и неофициальной речевой ситуации, использование обращений </w:t>
      </w:r>
      <w:r w:rsidRPr="00933CAF">
        <w:rPr>
          <w:rFonts w:ascii="Times New Roman" w:hAnsi="Times New Roman"/>
          <w:iCs/>
          <w:sz w:val="28"/>
          <w:szCs w:val="28"/>
        </w:rPr>
        <w:t>ты и вы.</w:t>
      </w:r>
    </w:p>
    <w:p w14:paraId="5B99D01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Устный ответ как жанр монологической устной учебно-научной речи. Различные виды ответов: развернутый ответ, ответ-добавление (на практическом уровне).</w:t>
      </w:r>
    </w:p>
    <w:p w14:paraId="36D0598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Связь предложений в тексте. Практическое овладение средствами связи: лексический повтор, местоименный повтор.</w:t>
      </w:r>
    </w:p>
    <w:p w14:paraId="72071D6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текстов-повествований: заметки о посещении музеев, об участии в народных праздниках.</w:t>
      </w:r>
    </w:p>
    <w:p w14:paraId="15FEF8D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текста: развёрнутое толкование значения слова. Анализ информации прочитанного и прослушанного текста:</w:t>
      </w:r>
    </w:p>
    <w:p w14:paraId="719C370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различение главных фактов и второстепенных, выделение наиболее существенных фактов, установление логической связи между фактами.</w:t>
      </w:r>
    </w:p>
    <w:p w14:paraId="10F7DDD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1" w:name="_Toc124265687"/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 Содержание обучения в 3 классе.</w:t>
      </w:r>
    </w:p>
    <w:bookmarkEnd w:id="1"/>
    <w:p w14:paraId="1007245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.8.1. Русский язык: прошлое и настоящее.</w:t>
      </w:r>
    </w:p>
    <w:p w14:paraId="7D0A6BF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связанные с особенностями мировосприятия и отношений между людьми (например, правда – ложь, друг – недруг, брат – братство – побратим).</w:t>
      </w:r>
    </w:p>
    <w:p w14:paraId="13DC78F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называющие природные явления и растения (например, образные названия ветра, дождя, снега, названия растений).</w:t>
      </w:r>
    </w:p>
    <w:p w14:paraId="0C1A337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называющие занятия людей (например, ямщик, извозчик, коробейник, лавочник).</w:t>
      </w:r>
    </w:p>
    <w:p w14:paraId="64342BF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называющие музыкальные инструменты (например, балалайка, гусли, гармонь).</w:t>
      </w:r>
    </w:p>
    <w:p w14:paraId="4088CD7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Русские традиционные сказочные образы, эпитеты и сравнения (например, Снегурочка, дубрава, сокол, соловей, зорька, солнце): уточнение значений, наблюдение за использованием в произведениях фольклора и художественной литературы.</w:t>
      </w:r>
    </w:p>
    <w:p w14:paraId="5B3E794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Названия старинных русских городов, сведения о происхождении этих названий.</w:t>
      </w:r>
    </w:p>
    <w:p w14:paraId="06BED9E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 xml:space="preserve">Проектные задания. </w:t>
      </w:r>
    </w:p>
    <w:p w14:paraId="62BB4A1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Откуда в русском языке эта фамилия? История моих имени и фамилии. (Приобретение опыта поиска информации о происхождении слов.)</w:t>
      </w:r>
    </w:p>
    <w:p w14:paraId="46162AE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.8.2. Раздел 2. Язык в действии.</w:t>
      </w:r>
    </w:p>
    <w:p w14:paraId="5B788B8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Как правильно произносить слова (пропедевтическая работа по предупреждению ошибок в произношении слов в речи).</w:t>
      </w:r>
    </w:p>
    <w:p w14:paraId="3A8D88F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bCs/>
          <w:sz w:val="28"/>
          <w:szCs w:val="28"/>
        </w:rPr>
        <w:t>Многообразие суффиксов, позволяющих выразить различные оттенки значения и различную оценку, как специфика русского языка (например, книга, книжка, книжечка, книжица, книжонка, книжища, заяц, зайчик, зайчонок, зайчишка, заинька) (на практическом уровне).</w:t>
      </w:r>
    </w:p>
    <w:p w14:paraId="62CB69A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Специфика грамматических категорий русского языка (например, категории рода, числа имён существительных). Практическое овладение нормами употребления отдельных грамматических форм имён существительных (например, форм родительного падежа множественного числа). Практическое овладение нормами правильного и точного употребления предлогов, образования предложно-падежных форм существительных (на практическом уровне). Существительные, имеющие только форму единственного или только форму множественного числа (в рамках изученного).</w:t>
      </w:r>
    </w:p>
    <w:p w14:paraId="30A11F4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Совершенствование навыков орфографического оформления текста.</w:t>
      </w:r>
    </w:p>
    <w:p w14:paraId="3039F16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.8.3. Секреты речи и текста.</w:t>
      </w:r>
    </w:p>
    <w:p w14:paraId="39EF245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Особенности устного выступления.</w:t>
      </w:r>
    </w:p>
    <w:p w14:paraId="2651ACE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Создание текстов-повествований о путешествии по городам, об участии </w:t>
      </w:r>
      <w:r w:rsidRPr="00933CAF">
        <w:rPr>
          <w:rFonts w:ascii="Times New Roman" w:hAnsi="Times New Roman"/>
          <w:sz w:val="28"/>
          <w:szCs w:val="28"/>
        </w:rPr>
        <w:lastRenderedPageBreak/>
        <w:t>в мастер-классах, связанных с народными промыслами. Создание текстов-рассуждений с использованием различных способов аргументации (в рамках изученного). Редактирование предложенных текстов с целью совершенствования их содержания и формы (в пределах изученного в основном курсе).</w:t>
      </w:r>
    </w:p>
    <w:p w14:paraId="266282C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Смысловой анализ фольклорных и художественных текстов или их фрагментов (народных и литературных сказок, рассказов, загадок, пословиц, притч и других). Языковые особенности текстов фольклора и художественных текстов или их фрагментов.</w:t>
      </w:r>
    </w:p>
    <w:p w14:paraId="2C3F6E2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bookmarkStart w:id="2" w:name="_Toc124265688"/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.9. Содержание обучения в 4 классе.</w:t>
      </w:r>
    </w:p>
    <w:bookmarkEnd w:id="2"/>
    <w:p w14:paraId="1872671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sz w:val="28"/>
          <w:szCs w:val="28"/>
        </w:rPr>
        <w:t>.9.1. Русский язык: прошлое и настоящее.</w:t>
      </w:r>
    </w:p>
    <w:p w14:paraId="77E91C9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Лексические единицы с национально-культурной семантикой, связанные с качествами и чувствами людей (например, добросердечный, доброжелательный, благодарный, бескорыстный), связанные с обучением. Лексические единицы с национально-культурной семантикой, называющие родственные отношения (например, матушка, батюшка, братец, сестрица, мачеха, падчерица).</w:t>
      </w:r>
    </w:p>
    <w:p w14:paraId="44FBB5A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Пословицы, поговорки и фразеологизмы, возникновение которых связано с качествами, чувствами людей, с учением, с родственными отношениями (например, от корки до корки, вся семья вместе, так и душа на месте). Сравнение с пословицами и поговорками других народов. Сравнение фразеологизмов из разных языков, имеющих общий смысл, но различную образную форму.</w:t>
      </w:r>
    </w:p>
    <w:p w14:paraId="0773F8C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Русские традиционные эпитеты: уточнение значений, наблюдение за использованием в произведениях фольклора и художественной литературы.</w:t>
      </w:r>
    </w:p>
    <w:p w14:paraId="071B6D2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Лексика, заимствованная русским языком из языков народов России и мира. Русские слова в языках других народов.</w:t>
      </w:r>
    </w:p>
    <w:p w14:paraId="4236D42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Проектные задания. </w:t>
      </w:r>
    </w:p>
    <w:p w14:paraId="4C766A8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Откуда это слово появилось в русском языке? (Приобретение опыта поиска информации о происхождении слов.) Сравнение толкований слов в словаре В.И. Даля и современном толковом словаре. Русские слова в языках других народов.</w:t>
      </w:r>
    </w:p>
    <w:p w14:paraId="75E0E4D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22.9.2. Язык в действии.</w:t>
      </w:r>
    </w:p>
    <w:p w14:paraId="4FB8610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Как правильно произносить слова (пропедевтическая работа по предупреждению ошибок в произношении слов в речи).</w:t>
      </w:r>
    </w:p>
    <w:p w14:paraId="6F70124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Трудные случаи образования формы 1-го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словосочетаний и предложений (на пропедевтическом уровне).</w:t>
      </w:r>
    </w:p>
    <w:p w14:paraId="39791BF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История возникновения и функции знаков препинания (в рамках изученного). Совершенствование навыков правильного пунктуационного оформления текста.</w:t>
      </w:r>
    </w:p>
    <w:p w14:paraId="76335A6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22.9.3. Секреты речи и текста.</w:t>
      </w:r>
    </w:p>
    <w:p w14:paraId="2B2002A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Правила ведения диалога: корректные и некорректные вопросы.</w:t>
      </w:r>
    </w:p>
    <w:p w14:paraId="0613780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Различные виды чтения (изучающее и поисковое) научно-</w:t>
      </w:r>
      <w:r w:rsidRPr="00933CAF">
        <w:rPr>
          <w:rFonts w:ascii="Times New Roman" w:hAnsi="Times New Roman"/>
          <w:sz w:val="28"/>
          <w:szCs w:val="28"/>
        </w:rPr>
        <w:lastRenderedPageBreak/>
        <w:t>познавательных и художественных текстов об истории языка и культуре русского народа.</w:t>
      </w:r>
    </w:p>
    <w:p w14:paraId="33EF409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Приёмы работы с примечаниями к тексту. Информативная функция заголовков. Типы заголовков.</w:t>
      </w:r>
    </w:p>
    <w:p w14:paraId="7C8E8BB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Соотношение частей прочитанного или прослушанного текста: установление причинно-следственных отношений этих частей, логических связей между абзацами текста. Составление плана текста, не разделенного на абзацы. Информационная переработка прослушанного или прочитанного текста: пересказ с изменением лица.</w:t>
      </w:r>
    </w:p>
    <w:p w14:paraId="0393E78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текста как результата собственной исследовательской деятельности.</w:t>
      </w:r>
    </w:p>
    <w:p w14:paraId="5C25979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Оценивание устных и письменных речевых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формы, сопоставление первоначального и отредактированного текстов. Практический опыт использования учебных словарей в процессе редактирования текста.</w:t>
      </w:r>
    </w:p>
    <w:p w14:paraId="293506C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3" w:name="_Toc124265689"/>
      <w:r w:rsidRPr="00933CAF">
        <w:rPr>
          <w:rFonts w:ascii="Times New Roman" w:hAnsi="Times New Roman"/>
          <w:sz w:val="28"/>
          <w:szCs w:val="28"/>
        </w:rPr>
        <w:t>22.10. Планируемые результаты освоения программы по родному (русскому) языку на уровне начального общего образования</w:t>
      </w:r>
      <w:bookmarkEnd w:id="3"/>
      <w:r w:rsidRPr="00933CAF">
        <w:rPr>
          <w:rFonts w:ascii="Times New Roman" w:hAnsi="Times New Roman"/>
          <w:sz w:val="28"/>
          <w:szCs w:val="28"/>
        </w:rPr>
        <w:t>.</w:t>
      </w:r>
    </w:p>
    <w:p w14:paraId="7252878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 xml:space="preserve">.10.1. В результате изучения родного (русского) языка на уровне начального общего образования у обучающегося будут сформированы следующие личностные результаты: </w:t>
      </w:r>
    </w:p>
    <w:p w14:paraId="6325B0C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Гражданско-патриотическое воспитание:</w:t>
      </w:r>
    </w:p>
    <w:p w14:paraId="37FB129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становление ценностного отношения к своей Родине – России, в том числе через изучение родного русского языка, отражающего историю и культуру страны;</w:t>
      </w:r>
    </w:p>
    <w:p w14:paraId="3604037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5305CE5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</w:t>
      </w:r>
    </w:p>
    <w:p w14:paraId="20C8A3F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уважение к своему и другим народам, формируемое в том числе на основе примеров из художественных произведений;</w:t>
      </w:r>
    </w:p>
    <w:p w14:paraId="4C47DAF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произведениях.</w:t>
      </w:r>
    </w:p>
    <w:p w14:paraId="7BA8A04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Духовно-нравственное воспитание:</w:t>
      </w:r>
    </w:p>
    <w:p w14:paraId="0F18CBF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признание индивидуальности каждого человека с использованием собственного жизненного и читательского опыта;</w:t>
      </w:r>
    </w:p>
    <w:p w14:paraId="45564B7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14:paraId="1A9970D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 xml:space="preserve">неприятие любых форм поведения, направленных на причинение </w:t>
      </w: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физического и морального вреда другим людям (в том числе связанного с использованием недопустимых средств языка).</w:t>
      </w:r>
    </w:p>
    <w:p w14:paraId="0B8BB25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Эстетическое воспитание:</w:t>
      </w:r>
    </w:p>
    <w:p w14:paraId="094493B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26E36F2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стремление к самовыражению в разных видах художественной деятельности, в том числе в искусстве слова, осознание важности русского языка как средства общения и самовыражения;</w:t>
      </w:r>
    </w:p>
    <w:p w14:paraId="7E2B1FC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576FDB0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14:paraId="7931A5F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</w:t>
      </w:r>
    </w:p>
    <w:p w14:paraId="00B9684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Трудовое воспитание:</w:t>
      </w:r>
    </w:p>
    <w:p w14:paraId="63E11F9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произведений.</w:t>
      </w:r>
    </w:p>
    <w:p w14:paraId="4E86A50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Экологическое воспитание:</w:t>
      </w:r>
    </w:p>
    <w:p w14:paraId="1E74C39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бережное отношение к природе, формируемое в процессе работы с текстами;</w:t>
      </w:r>
    </w:p>
    <w:p w14:paraId="007F985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неприятие действий, приносящих ей вред.</w:t>
      </w:r>
    </w:p>
    <w:p w14:paraId="3A036B4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Ценности научного познания:</w:t>
      </w:r>
    </w:p>
    <w:p w14:paraId="3037C62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мира),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66B8D9E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 В результате изучения родного (русского)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C8C145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04F5018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единиц;</w:t>
      </w:r>
    </w:p>
    <w:p w14:paraId="4648938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объединять объекты (языковые единицы) по определённому признаку;</w:t>
      </w:r>
    </w:p>
    <w:p w14:paraId="695062B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определять существенный признак для классификации языковых единиц; классифицировать языковые единицы;</w:t>
      </w:r>
    </w:p>
    <w:p w14:paraId="4BE78A3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находить в языковом материале закономерности и противоречия на основе предложенного учителем алгоритма наблюдения,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0CAEB00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24A4F2E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устанавливать причинно-следственные связи в ситуациях наблюдения за языковым материалом, делать выводы.</w:t>
      </w:r>
    </w:p>
    <w:p w14:paraId="6706B43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073CCCA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14:paraId="42848D6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сравнивать несколько вариантов выполнения задания, выбирать наиболее подходящий (на основе предложенных критериев), 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14:paraId="72321EC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исследования), формулировать с помощью учителя вопросы в процессе анализа предложенного языкового материала;</w:t>
      </w:r>
    </w:p>
    <w:p w14:paraId="07D3C17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61B2A25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.10.2.3. У обучающегося будут сформированы умения работать с информацией как часть познавательных универсальных учебных действий:</w:t>
      </w:r>
    </w:p>
    <w:p w14:paraId="1D0BAE5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642C104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097A4BD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33BD3AB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14:paraId="7D82921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152B4FC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лингвистическую информацию, зафиксированную в виде таблиц, схем, самостоятельно создавать схемы, таблицы для представления лингвистической информации.</w:t>
      </w:r>
    </w:p>
    <w:p w14:paraId="399F590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.10.2.4. У обучающегося будут сформированы умения общения как часть коммуникативных универсальных учебных действий:</w:t>
      </w:r>
    </w:p>
    <w:p w14:paraId="3127716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среде, проявлять уважительное отношение к собеседнику, соблюдать правила ведения диалоги и дискуссии;</w:t>
      </w:r>
    </w:p>
    <w:p w14:paraId="5136730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признавать возможность существования разных точек зрения;</w:t>
      </w:r>
    </w:p>
    <w:p w14:paraId="30E7C1F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корректно и аргументированно высказывать своё мнение, строить речевое высказывание в соответствии с поставленной задачей;</w:t>
      </w:r>
    </w:p>
    <w:p w14:paraId="4609D6B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027EC8C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14:paraId="54E8564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14:paraId="7042A42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.10.2.5. У обучающегося будут сформированы умения самоорганизации как части регулятивных универсальных учебных действий:</w:t>
      </w:r>
    </w:p>
    <w:p w14:paraId="47A1670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планировать действия по решению учебной задачи для получения результата;</w:t>
      </w:r>
    </w:p>
    <w:p w14:paraId="15F9799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выстраивать последовательность выбранных действий.</w:t>
      </w:r>
    </w:p>
    <w:p w14:paraId="1EBA62B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.10.2.6. У обучающегося будут сформированы умения самоконтроля как части регулятивных универсальных учебных действий:</w:t>
      </w:r>
    </w:p>
    <w:p w14:paraId="6F6A87B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устанавливать причины успеха/неудач учебной деятельности, корректировать свои учебные действия для преодоления речевых и орфографических ошибок;</w:t>
      </w:r>
    </w:p>
    <w:p w14:paraId="64E51A8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4438470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14:paraId="3E08922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14:paraId="69DCDDF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.10.2.7. У обучающегося будут сформированы умения совместной деятельности:</w:t>
      </w:r>
    </w:p>
    <w:p w14:paraId="593CB5E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091B695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BA3E85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проявлять готовность руководить, выполнять поручения, подчиняться, самостоятельно разрешать конфликты;</w:t>
      </w:r>
    </w:p>
    <w:p w14:paraId="5A15605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ответственно выполнять свою часть работы; оценивать свой вклад в общий результат;</w:t>
      </w:r>
    </w:p>
    <w:p w14:paraId="011DEAD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выполнять совместные проектные задания с использованием предложенного образца.</w:t>
      </w:r>
    </w:p>
    <w:p w14:paraId="73C7BA0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22.10.3. Изучение учебного предмета «Родной (русский) язык» в течение четырёх лет обучения должно обеспечить воспитание ценностного отношения к родному языку как отражению культуры, включение обучающихся в культурно-языковое пространство русского народа, осмысление красоты и величия русского языка, приобщение к литературному наследию русского народа, обогащение активного и пассивного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этикета, расширение знаний о родном языке как системе и как развивающемся явлении, формирование аналитических умений в отношении языковых единиц и текстов разных функционально-смысловых типов и жанров.</w:t>
      </w:r>
    </w:p>
    <w:p w14:paraId="5039BDD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.10.4. </w:t>
      </w:r>
      <w:r w:rsidRPr="00933CAF">
        <w:rPr>
          <w:rFonts w:ascii="Times New Roman" w:hAnsi="Times New Roman"/>
          <w:sz w:val="28"/>
          <w:szCs w:val="28"/>
        </w:rPr>
        <w:t>К концу обучения в 1 классе обучающийся достигнет следующих предметных результатов по отдельным темам программы по родному (русскому) языку:</w:t>
      </w:r>
    </w:p>
    <w:p w14:paraId="5235F31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значения, обозначающие предметы традиционного русского быта (дом, одежда), понимать значения устаревших слов по указанной тематике;</w:t>
      </w:r>
    </w:p>
    <w:p w14:paraId="7ABBCCD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14:paraId="11AD336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связанных с изученными темами;</w:t>
      </w:r>
    </w:p>
    <w:p w14:paraId="3C991F2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важность соблюдения норм современного русского литературного языка для культурного человека;</w:t>
      </w:r>
    </w:p>
    <w:p w14:paraId="594BF76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14:paraId="525DF52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смыслоразличительную роль ударения;</w:t>
      </w:r>
    </w:p>
    <w:p w14:paraId="79933D8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собственную и чужую речь с нормами современного русского литературного языка (в рамках изученного);</w:t>
      </w:r>
    </w:p>
    <w:p w14:paraId="20AD164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14:paraId="2B3C635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различать этикетные формы обращения в официальной и неофициальной речевой ситуации;</w:t>
      </w:r>
    </w:p>
    <w:p w14:paraId="46BC716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уместно использовать коммуникативные приёмы диалога (начало и завершение диалога и другие);</w:t>
      </w:r>
    </w:p>
    <w:p w14:paraId="4658347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14:paraId="40E2B41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в речи языковые средства для свободного выражения мыслей и чувств на родном языке в соответствии с ситуацией общения;</w:t>
      </w:r>
    </w:p>
    <w:p w14:paraId="5422D86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культуре русского народа;</w:t>
      </w:r>
    </w:p>
    <w:p w14:paraId="57D4B44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выделять в нём наиболее существенные факты.</w:t>
      </w:r>
    </w:p>
    <w:p w14:paraId="1615890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.10.5. </w:t>
      </w:r>
      <w:r w:rsidRPr="00933CAF">
        <w:rPr>
          <w:rFonts w:ascii="Times New Roman" w:hAnsi="Times New Roman"/>
          <w:sz w:val="28"/>
          <w:szCs w:val="28"/>
        </w:rPr>
        <w:t xml:space="preserve">К концу обучения во 2 классе обучающийся достигнет </w:t>
      </w:r>
      <w:r w:rsidRPr="00933CAF">
        <w:rPr>
          <w:rFonts w:ascii="Times New Roman" w:hAnsi="Times New Roman"/>
          <w:sz w:val="28"/>
          <w:szCs w:val="28"/>
        </w:rPr>
        <w:lastRenderedPageBreak/>
        <w:t>следующих предметных результатов по отдельным темам программы по родному (русскому) языку:</w:t>
      </w:r>
    </w:p>
    <w:p w14:paraId="5336749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роль русского родного языка в постижении культуры своего народа;</w:t>
      </w:r>
    </w:p>
    <w:p w14:paraId="6B245EC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язык как развивающееся явление, связанное с историей народа;</w:t>
      </w:r>
    </w:p>
    <w:p w14:paraId="6D5618B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значения, обозначающие предметы традиционного русского быта (одежда, еда, домашняя утварь, детские забавы, игры, игрушки), понимать значения устаревших слов по указанной тематике;</w:t>
      </w:r>
    </w:p>
    <w:p w14:paraId="1B00207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14:paraId="6EE96CC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</w:t>
      </w:r>
    </w:p>
    <w:p w14:paraId="0BFF3DC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</w:t>
      </w:r>
    </w:p>
    <w:p w14:paraId="59F1BE5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14:paraId="2A20725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смыслоразличительную роль ударения на примере омографов;</w:t>
      </w:r>
    </w:p>
    <w:p w14:paraId="39CF3FC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основные лексические нормы современного русского литературного языка: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14:paraId="5ECFB79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синонимические замены с учётом особенностей текста;</w:t>
      </w:r>
    </w:p>
    <w:p w14:paraId="61C43D4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толковыми словарями для определения лексического значения слова;</w:t>
      </w:r>
    </w:p>
    <w:p w14:paraId="406FC9E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фразеологическими словарями, учебными словарями синонимов и антонимов для уточнения значения слов и выражений;</w:t>
      </w:r>
    </w:p>
    <w:p w14:paraId="1BA2499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орфографическим словарём для определения нормативного написания слов;</w:t>
      </w:r>
    </w:p>
    <w:p w14:paraId="3BEECE9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различать этикетные формы обращения в официальной и неофициальной речевой ситуации;</w:t>
      </w:r>
    </w:p>
    <w:p w14:paraId="53779C44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14:paraId="2EB2C5C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</w:p>
    <w:p w14:paraId="1B5949E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в речи языковые средства для свободного выражения мыслей и чувств на родном языке в соответствии с ситуацией общения;</w:t>
      </w:r>
    </w:p>
    <w:p w14:paraId="4B7576D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14:paraId="745BFD7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</w:p>
    <w:p w14:paraId="08180B1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строить устные сообщения различных видов: развернутый ответ, ответ-добавление, комментирование ответа или работы одноклассника;</w:t>
      </w:r>
    </w:p>
    <w:p w14:paraId="1D6E15D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тексты-инструкции с использованием предложенного текста;</w:t>
      </w:r>
    </w:p>
    <w:p w14:paraId="2348EAE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тексты-повествования о посещении музеев, об участии в народных праздниках.</w:t>
      </w:r>
    </w:p>
    <w:p w14:paraId="3F68FEF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.10.6. </w:t>
      </w:r>
      <w:r w:rsidRPr="00933CAF">
        <w:rPr>
          <w:rFonts w:ascii="Times New Roman" w:hAnsi="Times New Roman"/>
          <w:sz w:val="28"/>
          <w:szCs w:val="28"/>
        </w:rPr>
        <w:t>К концу обучения в 3 классе обучающийся достигнет следующих предметных результатов по отдельным темам программы по родному (русскому) языку:</w:t>
      </w:r>
    </w:p>
    <w:p w14:paraId="3A0AB33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национальное своеобразие, богатство, выразительность русского языка;</w:t>
      </w:r>
    </w:p>
    <w:p w14:paraId="4789D1C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 (лексика, связанная с особенностями мировосприятия и отношений между людьми, слова, называющие природные явления и растения, слова, называющие занятия людей, слова, называющие музыкальные инструменты);</w:t>
      </w:r>
    </w:p>
    <w:p w14:paraId="0D4234E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русские традиционные сказочные образы, эпитеты и сравнения, наблюдать особенности их употребления в произведениях устного народного творчества и произведениях детской художественной литературы;</w:t>
      </w:r>
    </w:p>
    <w:p w14:paraId="3FF4922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14:paraId="2497D54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</w:t>
      </w:r>
    </w:p>
    <w:p w14:paraId="6FDD1ED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</w:t>
      </w:r>
    </w:p>
    <w:p w14:paraId="10F4099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при письме и в устной речи нормы современного русского литературного языка (в рамках изученного);</w:t>
      </w:r>
    </w:p>
    <w:p w14:paraId="7D210C1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14:paraId="77DADD6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учебный орфоэпический словарь для определения нормативного произношения слова, вариантов произношения;</w:t>
      </w:r>
    </w:p>
    <w:p w14:paraId="226D624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14:paraId="595F58B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синонимические замены с учётом особенностей текста;</w:t>
      </w:r>
    </w:p>
    <w:p w14:paraId="39DB3D0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правильно употреблять отдельные формы множественного числа имён существительных;</w:t>
      </w:r>
    </w:p>
    <w:p w14:paraId="2AC1C3A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и исправлять в устной речи типичные грамматические ошибки, связанные с нарушением согласования имени существительного и имени прилагательного в числе, роде, падеже;</w:t>
      </w:r>
    </w:p>
    <w:p w14:paraId="667BFD1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толковыми словарями для определения лексического значения слова;</w:t>
      </w:r>
    </w:p>
    <w:p w14:paraId="3DAA2FC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орфографическим словарём для определения нормативного написания слов;</w:t>
      </w:r>
    </w:p>
    <w:p w14:paraId="44F6E05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 xml:space="preserve">различать этикетные формы обращения в официальной и </w:t>
      </w: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неофициальной речевой ситуации;</w:t>
      </w:r>
    </w:p>
    <w:p w14:paraId="4E0A6D8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14:paraId="0117FBA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</w:p>
    <w:p w14:paraId="101D1C71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выражать мысли и чувства на родном языке в соответствии с ситуацией общения;</w:t>
      </w:r>
    </w:p>
    <w:p w14:paraId="47D8E36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14:paraId="6699EA2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</w:p>
    <w:p w14:paraId="39B8038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смысловой анализ фольклорных и художественных текстов или их фрагментов (народных и литературных сказок, рассказов, загадок, пословиц, притч и другие), определять языковые особенностей текстов;</w:t>
      </w:r>
    </w:p>
    <w:p w14:paraId="636D12F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и исправлять речевые ошибки в устной речи;</w:t>
      </w:r>
    </w:p>
    <w:p w14:paraId="6A7D3FE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тексты-повествования об участии в мастер-классах, связанных с народными промыслами;</w:t>
      </w:r>
    </w:p>
    <w:p w14:paraId="620A821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тексты-рассуждения с использованием различных способов аргументации;</w:t>
      </w:r>
    </w:p>
    <w:p w14:paraId="482ED85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14:paraId="482E963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письменный текст с целью исправления речевых ошибок или с целью более точной передачи смысла.</w:t>
      </w:r>
    </w:p>
    <w:p w14:paraId="3E4490B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22</w:t>
      </w:r>
      <w:r w:rsidRPr="00933CAF">
        <w:rPr>
          <w:rFonts w:ascii="Times New Roman" w:hAnsi="Times New Roman"/>
          <w:bCs/>
          <w:iCs/>
          <w:sz w:val="28"/>
          <w:szCs w:val="28"/>
        </w:rPr>
        <w:t>.10.7. </w:t>
      </w:r>
      <w:r w:rsidRPr="00933CAF">
        <w:rPr>
          <w:rFonts w:ascii="Times New Roman" w:hAnsi="Times New Roman"/>
          <w:sz w:val="28"/>
          <w:szCs w:val="28"/>
        </w:rPr>
        <w:t>К концу обучения в 4 классе обучающийся достигнет следующих предметных результатов по отдельным темам программы по родному (русскому) языку:</w:t>
      </w:r>
    </w:p>
    <w:p w14:paraId="676FCDA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слова с национально-культурным компонентом значения (лексика, связанная с особенностями мировосприятия и отношений между людьми, с качествами и чувствами людей, родственными отношениями);</w:t>
      </w:r>
    </w:p>
    <w:p w14:paraId="4731B3C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распознавать русские традиционные сказочные образы, понимать значения эпитетов и сравнений в произведениях устного народного творчества и произведениях детской художественной литературы;</w:t>
      </w:r>
    </w:p>
    <w:p w14:paraId="58CB660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осознавать уместность употребления эпитетов и сравнений в речи;</w:t>
      </w:r>
    </w:p>
    <w:p w14:paraId="0E173C3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словарные статьи учебного пособия для определения лексического значения слова;</w:t>
      </w:r>
    </w:p>
    <w:p w14:paraId="2C6D0F7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</w:t>
      </w:r>
    </w:p>
    <w:p w14:paraId="6EF76F7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</w:t>
      </w:r>
    </w:p>
    <w:p w14:paraId="257C389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собственную и чужую речь с нормами современного русского литературного языка (в рамках изученного);</w:t>
      </w:r>
    </w:p>
    <w:p w14:paraId="2994E02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 xml:space="preserve">соблюдать при письме и в устной речи нормы современного русского </w:t>
      </w: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литературного языка (в рамках изученного);</w:t>
      </w:r>
    </w:p>
    <w:p w14:paraId="4F67774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произносить слова с правильным ударением (в рамках изученного);</w:t>
      </w:r>
    </w:p>
    <w:p w14:paraId="4F57D37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14:paraId="7758023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проводить синонимические замены с учётом особенностей текста;</w:t>
      </w:r>
    </w:p>
    <w:p w14:paraId="065A32E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заменять синонимическими конструкциями отдельные глаголы, у которых нет формы 1-го лица единственного числа настоящего и будущего времени;</w:t>
      </w:r>
    </w:p>
    <w:p w14:paraId="4D608F6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выявлять и исправлять в устной речи типичные грамматические ошибки, связанные с нарушением координации подлежащего и сказуемого в числе‚ роде (если сказуемое выражено глаголом в форме прошедшего времени);</w:t>
      </w:r>
    </w:p>
    <w:p w14:paraId="0C6B46EE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письменный текст с целью исправления грамматических ошибок;</w:t>
      </w:r>
    </w:p>
    <w:p w14:paraId="0A8CD56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соблюдать изученные орфографические и пунктуационные нормы при записи собственного текста (в рамках изученного);</w:t>
      </w:r>
    </w:p>
    <w:p w14:paraId="57E2B790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учебными толковыми словарями для определения лексического значения слова, для уточнения нормы формообразования;</w:t>
      </w:r>
    </w:p>
    <w:p w14:paraId="2FA8FA89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орфографическим словарём для определения нормативного написания слов;</w:t>
      </w:r>
    </w:p>
    <w:p w14:paraId="00A030D7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пользоваться учебным этимологическим словарём для уточнения происхождения слова;</w:t>
      </w:r>
    </w:p>
    <w:p w14:paraId="1C7E5E22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различать этикетные формы обращения в официальной и неофициальной речевой ситуации;</w:t>
      </w:r>
    </w:p>
    <w:p w14:paraId="36EDF06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правилами корректного речевого поведения в ходе диалога;</w:t>
      </w:r>
    </w:p>
    <w:p w14:paraId="612C91A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использовать коммуникативные приёмы устного общения: убеждение, уговаривание, похвалу, просьбу, извинение, поздравление;</w:t>
      </w:r>
    </w:p>
    <w:p w14:paraId="05DC5098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выражать мысли и чувства на родном языке в соответствии с ситуацией общения;</w:t>
      </w:r>
    </w:p>
    <w:p w14:paraId="700C8F0A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строить устные сообщения различных видов: развернутый ответ, ответ-добавление, комментирование ответа или работы одноклассника, мини-доклад;</w:t>
      </w:r>
    </w:p>
    <w:p w14:paraId="2CD858D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14:paraId="02D4DA4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владеть различными видами чтения (изучающим и поисковым) научно-познавательных и художественных текстов об истории языка и культуре русского народа;</w:t>
      </w:r>
    </w:p>
    <w:p w14:paraId="3AC72CD6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</w:t>
      </w:r>
    </w:p>
    <w:p w14:paraId="060FF36D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</w:t>
      </w:r>
    </w:p>
    <w:p w14:paraId="2CFA535F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составлять план текста, не разделённого на абзацы;</w:t>
      </w:r>
    </w:p>
    <w:p w14:paraId="1A5D34E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приводить объяснения заголовка текста;</w:t>
      </w:r>
    </w:p>
    <w:p w14:paraId="04C2A5FC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lastRenderedPageBreak/>
        <w:t>владеть приёмами работы с примечаниями к тексту;</w:t>
      </w:r>
    </w:p>
    <w:p w14:paraId="3A666CE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работать с текстом: пересказывать текст с изменением лица;</w:t>
      </w:r>
    </w:p>
    <w:p w14:paraId="066C5773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тексты-повествования о посещении музеев, об участии в народных праздниках, об участии в мастер-классах, связанных с народными промыслами;</w:t>
      </w:r>
    </w:p>
    <w:p w14:paraId="05638A7B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создавать текст как результат собственного мини-исследования, оформлять сообщение в письменной форме и представлять его в устной форме;</w:t>
      </w:r>
    </w:p>
    <w:p w14:paraId="56C450E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14:paraId="44605495" w14:textId="77777777" w:rsidR="008554B3" w:rsidRPr="00933CAF" w:rsidRDefault="008554B3" w:rsidP="008554B3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предлагаемый письменный текст с целью исправления речевых ошибок или с целью более точной передачи смысла;</w:t>
      </w:r>
    </w:p>
    <w:p w14:paraId="3E99A77A" w14:textId="77777777" w:rsidR="00DB567A" w:rsidRDefault="008554B3" w:rsidP="008554B3">
      <w:pPr>
        <w:spacing w:after="0" w:line="240" w:lineRule="auto"/>
        <w:ind w:firstLine="709"/>
        <w:jc w:val="both"/>
      </w:pPr>
      <w:r w:rsidRPr="00933CAF">
        <w:rPr>
          <w:rFonts w:ascii="Times New Roman" w:hAnsi="Times New Roman"/>
          <w:bCs/>
          <w:iCs/>
          <w:sz w:val="28"/>
          <w:szCs w:val="28"/>
        </w:rPr>
        <w:t>редактировать собственные тексты с целью совершенствования их содержания и формы, сопоставлять первоначальный и отредактированный тексты.</w:t>
      </w: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5EE"/>
    <w:rsid w:val="007555EE"/>
    <w:rsid w:val="008554B3"/>
    <w:rsid w:val="00AB1CD8"/>
    <w:rsid w:val="00D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B77E6"/>
  <w15:chartTrackingRefBased/>
  <w15:docId w15:val="{5CC0E790-CDA2-4CD6-BCF0-DE889390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4B3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554B3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54B3"/>
    <w:rPr>
      <w:rFonts w:ascii="Times New Roman" w:eastAsia="Times New Roman" w:hAnsi="Times New Roman" w:cs="Times New Roman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6055</Words>
  <Characters>34520</Characters>
  <Application>Microsoft Office Word</Application>
  <DocSecurity>0</DocSecurity>
  <Lines>287</Lines>
  <Paragraphs>80</Paragraphs>
  <ScaleCrop>false</ScaleCrop>
  <Company/>
  <LinksUpToDate>false</LinksUpToDate>
  <CharactersWithSpaces>40495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2024-01-12T09:42:00Z</dcterms:created>
  <dcterms:modified xsi:type="dcterms:W3CDTF">2024-01-12T09:42:00Z</dcterms:modified>
</cp:coreProperties>
</file>